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2AB" w:rsidRPr="0088021C" w:rsidRDefault="00E532AB" w:rsidP="00E532AB">
      <w:pPr>
        <w:pStyle w:val="Ttulo1"/>
        <w:numPr>
          <w:ilvl w:val="0"/>
          <w:numId w:val="0"/>
        </w:numPr>
        <w:spacing w:before="0" w:after="0"/>
        <w:ind w:left="360" w:right="49"/>
        <w:jc w:val="center"/>
        <w:rPr>
          <w:rFonts w:cs="Arial"/>
          <w:bCs w:val="0"/>
          <w:noProof w:val="0"/>
          <w:sz w:val="20"/>
          <w:szCs w:val="20"/>
          <w:lang w:val="es-ES"/>
        </w:rPr>
      </w:pPr>
      <w:bookmarkStart w:id="0" w:name="_Toc460500951"/>
      <w:bookmarkStart w:id="1" w:name="_Toc475026519"/>
      <w:r w:rsidRPr="0088021C">
        <w:rPr>
          <w:rFonts w:cs="Arial"/>
          <w:bCs w:val="0"/>
          <w:noProof w:val="0"/>
          <w:sz w:val="20"/>
          <w:szCs w:val="20"/>
          <w:lang w:val="es-ES"/>
        </w:rPr>
        <w:t>MODELO DE FIANZA</w:t>
      </w:r>
      <w:bookmarkEnd w:id="0"/>
      <w:bookmarkEnd w:id="1"/>
    </w:p>
    <w:p w:rsidR="00E532AB" w:rsidRPr="0088021C" w:rsidRDefault="00E532AB" w:rsidP="00E532AB">
      <w:pPr>
        <w:pStyle w:val="Ttulo"/>
        <w:shd w:val="clear" w:color="auto" w:fill="D9D9D9" w:themeFill="background1" w:themeFillShade="D9"/>
        <w:ind w:right="49"/>
        <w:rPr>
          <w:rFonts w:ascii="Arial" w:hAnsi="Arial" w:cs="Arial"/>
          <w:sz w:val="20"/>
          <w:lang w:val="es-MX"/>
        </w:rPr>
      </w:pPr>
      <w:r w:rsidRPr="0088021C">
        <w:rPr>
          <w:rFonts w:ascii="Arial" w:hAnsi="Arial" w:cs="Arial"/>
          <w:sz w:val="20"/>
          <w:lang w:val="es-MX"/>
        </w:rPr>
        <w:t xml:space="preserve">FORMATO. FIANZA DE CUMPLIMIENTO DE CONTRATO. </w:t>
      </w:r>
    </w:p>
    <w:p w:rsidR="00E532AB" w:rsidRPr="0088021C" w:rsidRDefault="00E532AB" w:rsidP="00E532AB">
      <w:pPr>
        <w:suppressAutoHyphens/>
        <w:spacing w:after="0" w:line="240" w:lineRule="auto"/>
        <w:ind w:right="49"/>
        <w:jc w:val="both"/>
        <w:rPr>
          <w:rFonts w:ascii="Arial" w:hAnsi="Arial" w:cs="Arial"/>
          <w:sz w:val="20"/>
          <w:szCs w:val="20"/>
        </w:rPr>
      </w:pPr>
    </w:p>
    <w:p w:rsidR="00E532AB" w:rsidRPr="006A0E63" w:rsidRDefault="00E532AB" w:rsidP="00E532AB">
      <w:pPr>
        <w:suppressAutoHyphens/>
        <w:spacing w:after="0" w:line="240" w:lineRule="auto"/>
        <w:ind w:right="49"/>
        <w:jc w:val="both"/>
        <w:rPr>
          <w:rFonts w:ascii="Arial" w:hAnsi="Arial" w:cs="Arial"/>
          <w:sz w:val="18"/>
          <w:szCs w:val="18"/>
        </w:rPr>
      </w:pPr>
      <w:r w:rsidRPr="006A0E63">
        <w:rPr>
          <w:rFonts w:ascii="Arial" w:hAnsi="Arial" w:cs="Arial"/>
          <w:sz w:val="18"/>
          <w:szCs w:val="18"/>
        </w:rPr>
        <w:t xml:space="preserve">(NOMBRE DE LA AFIANZADORA), EN EJERCICIO DE LA AUTORIZACIÓN QUE LE OTORGÓ EL GOBIERNO FEDERAL, POR CONDUCTO DE LA SECRETARÍA DE HACIENDA Y CRÉDITO PÚBLICO, EN LOS TÉRMINOS DE LOS ARTÍCULOS </w:t>
      </w:r>
      <w:r w:rsidRPr="006A0E63">
        <w:rPr>
          <w:rFonts w:ascii="Arial" w:hAnsi="Arial" w:cs="Arial"/>
          <w:b/>
          <w:sz w:val="18"/>
          <w:szCs w:val="18"/>
        </w:rPr>
        <w:t>11 y 36</w:t>
      </w:r>
      <w:r w:rsidRPr="006A0E63">
        <w:rPr>
          <w:rFonts w:ascii="Arial" w:hAnsi="Arial" w:cs="Arial"/>
          <w:sz w:val="18"/>
          <w:szCs w:val="18"/>
        </w:rPr>
        <w:t xml:space="preserve">  DE LA LEY DE INSTITUCIONES DE SEGUROS Y DE FIANZAS, SE CONSTITUYE FIADORA POR LA SUMA DE: (ANOTAR EL IMPORTE QUE PROCEDA DEPENDIENDO DEL PORCENTAJE AL CONTRATO SIN INCLUIR EL IVA.)--------------------------------</w:t>
      </w:r>
    </w:p>
    <w:p w:rsidR="00335184" w:rsidRDefault="00E532AB" w:rsidP="008315D8">
      <w:pPr>
        <w:jc w:val="both"/>
      </w:pPr>
      <w:r w:rsidRPr="006A0E63">
        <w:rPr>
          <w:rFonts w:ascii="Arial" w:hAnsi="Arial" w:cs="Arial"/>
          <w:sz w:val="18"/>
          <w:szCs w:val="18"/>
        </w:rPr>
        <w:t xml:space="preserve">ANTE: EL INSTITUTO MEXICANO DEL SEGURO SOCIAL PARA GARANTIZAR POR </w:t>
      </w:r>
      <w:r w:rsidRPr="006A0E63">
        <w:rPr>
          <w:rFonts w:ascii="Arial" w:hAnsi="Arial" w:cs="Arial"/>
          <w:sz w:val="18"/>
          <w:szCs w:val="18"/>
          <w:u w:val="single"/>
        </w:rPr>
        <w:t>(NOMBRE O DENOMINACIÓN SOCIAL DE LA EMPRESA).</w:t>
      </w:r>
      <w:r w:rsidRPr="006A0E63">
        <w:rPr>
          <w:rFonts w:ascii="Arial" w:hAnsi="Arial" w:cs="Arial"/>
          <w:sz w:val="18"/>
          <w:szCs w:val="18"/>
        </w:rPr>
        <w:t xml:space="preserve">  CON DOMICILIO EN </w:t>
      </w:r>
      <w:r w:rsidRPr="006A0E63">
        <w:rPr>
          <w:rFonts w:ascii="Arial" w:hAnsi="Arial" w:cs="Arial"/>
          <w:sz w:val="18"/>
          <w:szCs w:val="18"/>
          <w:u w:val="single"/>
        </w:rPr>
        <w:t>(DOMICILIO DE LA EMPRESA)</w:t>
      </w:r>
      <w:r w:rsidRPr="006A0E63">
        <w:rPr>
          <w:rFonts w:ascii="Arial" w:hAnsi="Arial" w:cs="Arial"/>
          <w:sz w:val="18"/>
          <w:szCs w:val="18"/>
        </w:rPr>
        <w:t>, EL FIEL Y</w:t>
      </w:r>
      <w:r w:rsidRPr="006A0E63">
        <w:rPr>
          <w:rFonts w:ascii="Arial" w:hAnsi="Arial" w:cs="Arial"/>
          <w:color w:val="FF9900"/>
          <w:sz w:val="18"/>
          <w:szCs w:val="18"/>
        </w:rPr>
        <w:t xml:space="preserve"> </w:t>
      </w:r>
      <w:r w:rsidRPr="006A0E63">
        <w:rPr>
          <w:rFonts w:ascii="Arial" w:hAnsi="Arial" w:cs="Arial"/>
          <w:sz w:val="18"/>
          <w:szCs w:val="18"/>
        </w:rPr>
        <w:t xml:space="preserve">EXACTO CUMPLIMIENTO DE TODAS Y CADA UNA DE LAS OBLIGACIONES A SU CARGO, DERIVADAS DEL CONTRATO DE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(ADQUISICIÓN, PRESTACIÓN DE SERVICIO,) </w:t>
      </w:r>
      <w:r w:rsidRPr="006A0E63">
        <w:rPr>
          <w:rFonts w:ascii="Arial" w:hAnsi="Arial" w:cs="Arial"/>
          <w:sz w:val="18"/>
          <w:szCs w:val="18"/>
        </w:rPr>
        <w:t xml:space="preserve"> NÚMERO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(NÚMERO DE CONTRATO) </w:t>
      </w:r>
      <w:r w:rsidRPr="006A0E63">
        <w:rPr>
          <w:rFonts w:ascii="Arial" w:hAnsi="Arial" w:cs="Arial"/>
          <w:sz w:val="18"/>
          <w:szCs w:val="18"/>
        </w:rPr>
        <w:t xml:space="preserve"> DE FECHA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(FECHA DE SUSCRIPCIÓN), </w:t>
      </w:r>
      <w:r w:rsidRPr="006A0E63">
        <w:rPr>
          <w:rFonts w:ascii="Arial" w:hAnsi="Arial" w:cs="Arial"/>
          <w:sz w:val="18"/>
          <w:szCs w:val="18"/>
        </w:rPr>
        <w:t xml:space="preserve"> QUE SE ADJUDICÓ A DICHA EMPRESA CON MOTIVO DEL PROCEDIMIENTO DE CONTRATACIÓN </w:t>
      </w:r>
      <w:r w:rsidRPr="006A0E63">
        <w:rPr>
          <w:rFonts w:ascii="Arial" w:hAnsi="Arial" w:cs="Arial"/>
          <w:sz w:val="18"/>
          <w:szCs w:val="18"/>
          <w:u w:val="single"/>
        </w:rPr>
        <w:t xml:space="preserve">(ESPECIFICAR SI FUE PROCEDIMIENTO DE LICITACIÓN PÚBLICA, INVITACIÓN A CUANDO MENOS TRES PERSONAS, ADJUDICACIÓN DIRECTA, Y EL NÚMERO DE ÉSTA), </w:t>
      </w:r>
      <w:r w:rsidRPr="006A0E63">
        <w:rPr>
          <w:rFonts w:ascii="Arial" w:hAnsi="Arial" w:cs="Arial"/>
          <w:sz w:val="18"/>
          <w:szCs w:val="18"/>
        </w:rPr>
        <w:t xml:space="preserve"> RELATIVO A LA ADQUISICIÓN DE</w:t>
      </w:r>
      <w:r w:rsidRPr="006A0E63">
        <w:rPr>
          <w:rFonts w:ascii="Arial" w:hAnsi="Arial" w:cs="Arial"/>
          <w:sz w:val="18"/>
          <w:szCs w:val="18"/>
          <w:u w:val="single"/>
        </w:rPr>
        <w:t xml:space="preserve"> (OBJETO DEL CONTRATO)</w:t>
      </w:r>
      <w:r w:rsidRPr="006A0E63">
        <w:rPr>
          <w:rFonts w:ascii="Arial" w:hAnsi="Arial" w:cs="Arial"/>
          <w:sz w:val="18"/>
          <w:szCs w:val="18"/>
        </w:rPr>
        <w:t>;  LA PRESENTE FIANZA, TENDRÁ UNA VIGENCIA DE (</w:t>
      </w:r>
      <w:r w:rsidRPr="006A0E63">
        <w:rPr>
          <w:rFonts w:ascii="Arial" w:hAnsi="Arial" w:cs="Arial"/>
          <w:sz w:val="18"/>
          <w:szCs w:val="18"/>
          <w:u w:val="single"/>
        </w:rPr>
        <w:t>SE DEBERÁ INSERTAR EL LAPSO DE VIGENCIA QUE SE HAYA ESTABLECIDO EN EL CONTRATO)</w:t>
      </w:r>
      <w:r w:rsidRPr="006A0E63">
        <w:rPr>
          <w:rFonts w:ascii="Arial" w:hAnsi="Arial" w:cs="Arial"/>
          <w:sz w:val="18"/>
          <w:szCs w:val="18"/>
        </w:rPr>
        <w:t xml:space="preserve">, CONTADOS A PARTIR DE LA SUSCRIPCIÓN DEL CONTRATO, ASÍ COMO DURANTE LA SUBSTANCIACIÓN DE TODOS LOS RECURSOS Y MEDIOS DE DEFENSA LEGALES QUE, EN SU CASO, SEAN INTERPUESTOS POR CUALQUIERA DE LAS PARTES Y HASTA QUE SE DICTE LA RESOLUCIÓN DEFINITIVA POR AUTORIDAD COMPETENTE; AFIANZADORA </w:t>
      </w:r>
      <w:r w:rsidRPr="006A0E6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Pr="006A0E63">
        <w:rPr>
          <w:rFonts w:ascii="Arial" w:hAnsi="Arial" w:cs="Arial"/>
          <w:sz w:val="18"/>
          <w:szCs w:val="18"/>
        </w:rPr>
        <w:t xml:space="preserve">, EXPRESAMENTE SE OBLIGA A PAGAR AL INSTITUTO LA CANTIDAD GARANTIZADA O LA PARTE PROPORCIONAL DE LA MISMA, POSTERIORMENTE A QUE SE LE HAYAN APLICADO AL </w:t>
      </w:r>
      <w:r w:rsidRPr="006A0E63">
        <w:rPr>
          <w:rFonts w:ascii="Arial" w:hAnsi="Arial" w:cs="Arial"/>
          <w:sz w:val="18"/>
          <w:szCs w:val="18"/>
          <w:u w:val="single"/>
        </w:rPr>
        <w:t>(PROVEEDOR,.)</w:t>
      </w:r>
      <w:r w:rsidRPr="006A0E63">
        <w:rPr>
          <w:rFonts w:ascii="Arial" w:hAnsi="Arial" w:cs="Arial"/>
          <w:sz w:val="18"/>
          <w:szCs w:val="18"/>
        </w:rPr>
        <w:t xml:space="preserve"> LA TOTALIDAD DE LAS PENAS CONVENCIONALES Y DEDUCCIONES, EN CASO DE APLICAR, ESTABLECIDAS EN LAS CLÁUSULAS </w:t>
      </w:r>
      <w:r w:rsidRPr="006A0E6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Y DEDUCCIONES, EN CASO DE APLICAR, QUE DEBA PAGAR EL FIADO)</w:t>
      </w:r>
      <w:r w:rsidRPr="006A0E6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PREVIA AUTORIZACIÓN POR ESCRITO DEL INSTITUTO MEXICANO DEL SEGURO SOCIAL; AFIANZADORA </w:t>
      </w:r>
      <w:r w:rsidRPr="006A0E6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Pr="006A0E63">
        <w:rPr>
          <w:rFonts w:ascii="Arial" w:hAnsi="Arial" w:cs="Arial"/>
          <w:sz w:val="18"/>
          <w:szCs w:val="18"/>
        </w:rPr>
        <w:t xml:space="preserve">, EXPRESAMENTE CONSIENTE: </w:t>
      </w:r>
      <w:r w:rsidRPr="006A0E63">
        <w:rPr>
          <w:rFonts w:ascii="Arial" w:hAnsi="Arial" w:cs="Arial"/>
          <w:b/>
          <w:bCs/>
          <w:sz w:val="18"/>
          <w:szCs w:val="18"/>
        </w:rPr>
        <w:t>A</w:t>
      </w:r>
      <w:r w:rsidRPr="006A0E63">
        <w:rPr>
          <w:rFonts w:ascii="Arial" w:hAnsi="Arial" w:cs="Arial"/>
          <w:sz w:val="18"/>
          <w:szCs w:val="18"/>
        </w:rPr>
        <w:t xml:space="preserve">) QUE LA PRESENTE FIANZA SE OTORGA DE CONFORMIDAD CON LO ESTIPULADO EN EL CONTRATO ARRIBA INDICADO;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6A0E63">
        <w:rPr>
          <w:rFonts w:ascii="Arial" w:hAnsi="Arial" w:cs="Arial"/>
          <w:sz w:val="18"/>
          <w:szCs w:val="18"/>
        </w:rPr>
        <w:t xml:space="preserve">QUE EN CASO DE INCUMPLIMIENTO POR PARTE DEL </w:t>
      </w:r>
      <w:r w:rsidRPr="006A0E6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Pr="006A0E63">
        <w:rPr>
          <w:rFonts w:ascii="Arial" w:hAnsi="Arial" w:cs="Arial"/>
          <w:sz w:val="18"/>
          <w:szCs w:val="18"/>
        </w:rPr>
        <w:t>, A CUALQUIERA</w:t>
      </w:r>
      <w:bookmarkStart w:id="2" w:name="_GoBack"/>
      <w:bookmarkEnd w:id="2"/>
      <w:r w:rsidRPr="006A0E63">
        <w:rPr>
          <w:rFonts w:ascii="Arial" w:hAnsi="Arial" w:cs="Arial"/>
          <w:sz w:val="18"/>
          <w:szCs w:val="18"/>
        </w:rPr>
        <w:t xml:space="preserve"> DE LAS OBLIGACIONES CONTENIDAS EN EL CONTRATO, EL INSTITUTO PODRÁ PRESENTAR RECLAMACIÓN DE LA MISMA DENTRO DEL PERIODO DE VIGENCIA ESTABLECIDO EN EL MISMO, E INCLUSO, DENTRO DEL PLAZO DE DIEZ MESES, CONTADOS A PARTIR DEL DÍA SIGUIENTE EN QUE CONCLUYA LA VIGENCIA DEL CONTRATO, O BIEN, A PARTIR DEL DÍA SIGUIENTE EN QUE EL INSTITUTO NOTIFIQUE POR ESCRITO AL </w:t>
      </w:r>
      <w:r w:rsidRPr="006A0E6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Pr="006A0E63">
        <w:rPr>
          <w:rFonts w:ascii="Arial" w:hAnsi="Arial" w:cs="Arial"/>
          <w:sz w:val="18"/>
          <w:szCs w:val="18"/>
        </w:rPr>
        <w:t xml:space="preserve">, LA RESCISIÓN DEL INSTRUMENTO JURÍDICO;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6A0E63">
        <w:rPr>
          <w:rFonts w:ascii="Arial" w:hAnsi="Arial" w:cs="Arial"/>
          <w:sz w:val="18"/>
          <w:szCs w:val="18"/>
        </w:rPr>
        <w:t xml:space="preserve">QUE PAGARÁ AL INSTITUTO LA CANTIDAD GARANTIZADA O LA PARTE PROPORCIONAL DE LA MISMA, POSTERIORMENTE A QUE SE LE HAYAN APLICADO AL </w:t>
      </w:r>
      <w:r w:rsidRPr="006A0E63">
        <w:rPr>
          <w:rFonts w:ascii="Arial" w:hAnsi="Arial" w:cs="Arial"/>
          <w:sz w:val="18"/>
          <w:szCs w:val="18"/>
          <w:u w:val="single"/>
        </w:rPr>
        <w:t>(PROVEEDOR, PRESTADOR DE SERVICIO, ETC.)</w:t>
      </w:r>
      <w:r w:rsidRPr="006A0E63">
        <w:rPr>
          <w:rFonts w:ascii="Arial" w:hAnsi="Arial" w:cs="Arial"/>
          <w:sz w:val="18"/>
          <w:szCs w:val="18"/>
        </w:rPr>
        <w:t xml:space="preserve"> LA TOTALIDAD DE LAS PENAS CONVENCIONALES ESTABLECIDAS EN LA CLÁUSULA </w:t>
      </w:r>
      <w:r w:rsidRPr="006A0E63">
        <w:rPr>
          <w:rFonts w:ascii="Arial" w:hAnsi="Arial" w:cs="Arial"/>
          <w:sz w:val="18"/>
          <w:szCs w:val="18"/>
          <w:u w:val="single"/>
        </w:rPr>
        <w:t>(NÚMERO DE CLÁUSULA DEL CONTRATO EN QUE SE ESTIPULEN LAS PENAS CONVENCIONALES QUE EN SU CASO DEBA PAGAR EL FIADO)</w:t>
      </w:r>
      <w:r w:rsidRPr="006A0E63">
        <w:rPr>
          <w:rFonts w:ascii="Arial" w:hAnsi="Arial" w:cs="Arial"/>
          <w:sz w:val="18"/>
          <w:szCs w:val="18"/>
        </w:rPr>
        <w:t xml:space="preserve"> DEL CONTRATO DE REFERENCIA, MISMAS QUE NO PODRÁN SER SUPERIORES A LA SUMA QUE SE AFIANZA Y/O POR CUALQUIER OTRO INCUMPLIMIENTO EN QUE INCURRA EL FIADO;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6A0E63">
        <w:rPr>
          <w:rFonts w:ascii="Arial" w:hAnsi="Arial" w:cs="Arial"/>
          <w:sz w:val="18"/>
          <w:szCs w:val="18"/>
        </w:rPr>
        <w:t xml:space="preserve">QUE LA FIANZA SOLO PODRÁ SER CANCELADA A SOLICITUD  EXPRESA Y PREVIA AUTORIZACIÓN POR ESCRITO DEL INSTITUTO MEXICANO DEL SEGURO SOCIAL;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E) </w:t>
      </w:r>
      <w:r w:rsidRPr="006A0E63">
        <w:rPr>
          <w:rFonts w:ascii="Arial" w:hAnsi="Arial" w:cs="Arial"/>
          <w:sz w:val="18"/>
          <w:szCs w:val="18"/>
        </w:rPr>
        <w:t xml:space="preserve"> QUE DA SU CONSENTIMIENTO AL INSTITUTO EN LO REFERENTE AL ARTÍCULO </w:t>
      </w:r>
      <w:r w:rsidRPr="006A0E63">
        <w:rPr>
          <w:rFonts w:ascii="Arial" w:hAnsi="Arial" w:cs="Arial"/>
          <w:b/>
          <w:sz w:val="18"/>
          <w:szCs w:val="18"/>
        </w:rPr>
        <w:t>179</w:t>
      </w:r>
      <w:r w:rsidRPr="006A0E63">
        <w:rPr>
          <w:rFonts w:ascii="Arial" w:hAnsi="Arial" w:cs="Arial"/>
          <w:sz w:val="18"/>
          <w:szCs w:val="18"/>
        </w:rPr>
        <w:t xml:space="preserve"> DE LA LEY DE INSTITUCIONES DE SEGUROS Y DE FIANZAS PARA  EL CUMPLIMIENTO DE LAS OBLIGACIONES QUE SE AFIANZAN; </w:t>
      </w:r>
      <w:r w:rsidRPr="006A0E63">
        <w:rPr>
          <w:rFonts w:ascii="Arial" w:hAnsi="Arial" w:cs="Arial"/>
          <w:b/>
          <w:bCs/>
          <w:sz w:val="18"/>
          <w:szCs w:val="18"/>
        </w:rPr>
        <w:t xml:space="preserve">F) </w:t>
      </w:r>
      <w:r w:rsidRPr="006A0E63">
        <w:rPr>
          <w:rFonts w:ascii="Arial" w:hAnsi="Arial" w:cs="Arial"/>
          <w:sz w:val="18"/>
          <w:szCs w:val="18"/>
        </w:rPr>
        <w:t>QUE SI ES PRORROGADO EL PLAZO ESTABLECIDO PARA EL CUMPLIMIENTO DEL CONTRATO, O EXISTA ESPERA, LA VIGENCIA DE ESTA FIANZA QUEDARÁ AUTOMÁTICAMENTE PRORROGADA EN CONCORDANCIA CON DICHA PRÓRROGA O ESPERA;</w:t>
      </w:r>
      <w:r w:rsidRPr="006A0E63">
        <w:rPr>
          <w:rFonts w:ascii="Arial" w:hAnsi="Arial" w:cs="Arial"/>
          <w:b/>
          <w:sz w:val="18"/>
          <w:szCs w:val="18"/>
        </w:rPr>
        <w:t xml:space="preserve"> G) </w:t>
      </w:r>
      <w:r w:rsidRPr="006A0E63">
        <w:rPr>
          <w:rFonts w:ascii="Arial" w:hAnsi="Arial" w:cs="Arial"/>
          <w:sz w:val="18"/>
          <w:szCs w:val="18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Pr="006A0E63">
        <w:rPr>
          <w:rFonts w:ascii="Arial" w:hAnsi="Arial" w:cs="Arial"/>
          <w:sz w:val="18"/>
          <w:szCs w:val="18"/>
          <w:u w:val="single"/>
        </w:rPr>
        <w:t>(ESPECIFICAR LA INSTITUCIÓN AFIANZADORA QUE EXPIDE LA GARANTÍA)</w:t>
      </w:r>
      <w:r w:rsidRPr="006A0E63">
        <w:rPr>
          <w:rFonts w:ascii="Arial" w:hAnsi="Arial" w:cs="Arial"/>
          <w:sz w:val="18"/>
          <w:szCs w:val="18"/>
        </w:rPr>
        <w:t xml:space="preserve">, ADMITE EXPRESAMENTE SOMETERSE INDISTINTAMENTE, Y A ELECCIÓN DEL BENEFICIARIO, A CUALESQUIERA DE LOS PROCEDIMIENTOS LEGALES ESTABLECIDOS EN LOS ARTÍCULOS </w:t>
      </w:r>
      <w:r w:rsidRPr="006A0E63">
        <w:rPr>
          <w:rFonts w:ascii="Arial" w:hAnsi="Arial" w:cs="Arial"/>
          <w:b/>
          <w:sz w:val="18"/>
          <w:szCs w:val="18"/>
        </w:rPr>
        <w:t>279 y 280</w:t>
      </w:r>
      <w:r w:rsidRPr="006A0E63">
        <w:rPr>
          <w:rFonts w:ascii="Arial" w:hAnsi="Arial" w:cs="Arial"/>
          <w:sz w:val="18"/>
          <w:szCs w:val="18"/>
        </w:rPr>
        <w:t xml:space="preserve"> DE LA LEY DE INSTITUCIONES DE SEGUROS Y DE FIANZAS EN VIGOR O, EN SU CASO, A TRAVÉS DEL PROCEDIMIENTO QUE ESTABLECE EL ARTÍCULO 63 DE LA LEY DE PROTECCIÓN Y DEFENSA AL USUARIO DE SERVICIOS FINANCIEROS VIGENTE. FIN DE TEXTO</w:t>
      </w:r>
    </w:p>
    <w:sectPr w:rsidR="00335184" w:rsidSect="00E532AB">
      <w:pgSz w:w="12240" w:h="15840"/>
      <w:pgMar w:top="426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Arial" w:hAnsi="Arial"/>
        <w:b/>
        <w:sz w:val="24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Arial" w:hAnsi="Arial"/>
        <w:b/>
        <w:sz w:val="24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Arial" w:hAnsi="Arial"/>
        <w:b/>
        <w:sz w:val="24"/>
      </w:r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Arial" w:hAnsi="Arial"/>
        <w:b/>
        <w:sz w:val="24"/>
      </w:r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Arial" w:hAnsi="Arial"/>
        <w:b/>
        <w:sz w:val="24"/>
      </w:r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Arial" w:hAnsi="Arial"/>
        <w:b/>
        <w:sz w:val="24"/>
      </w:r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Arial" w:hAnsi="Arial"/>
        <w:b/>
        <w:sz w:val="24"/>
      </w:r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Arial" w:hAnsi="Arial"/>
        <w:b/>
        <w:sz w:val="24"/>
      </w:r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Arial" w:hAnsi="Arial"/>
        <w:b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2AB"/>
    <w:rsid w:val="00012373"/>
    <w:rsid w:val="000300C5"/>
    <w:rsid w:val="00031E48"/>
    <w:rsid w:val="0003269C"/>
    <w:rsid w:val="000717B0"/>
    <w:rsid w:val="00072D50"/>
    <w:rsid w:val="0008095C"/>
    <w:rsid w:val="000A1406"/>
    <w:rsid w:val="000B1222"/>
    <w:rsid w:val="000D1F84"/>
    <w:rsid w:val="0016051D"/>
    <w:rsid w:val="00164DD7"/>
    <w:rsid w:val="00166530"/>
    <w:rsid w:val="00167EB7"/>
    <w:rsid w:val="001B6F5A"/>
    <w:rsid w:val="001D0A17"/>
    <w:rsid w:val="00204B16"/>
    <w:rsid w:val="00251D30"/>
    <w:rsid w:val="0025655C"/>
    <w:rsid w:val="00275448"/>
    <w:rsid w:val="00275D00"/>
    <w:rsid w:val="002B16AE"/>
    <w:rsid w:val="002E4D47"/>
    <w:rsid w:val="002E6E03"/>
    <w:rsid w:val="002E6F63"/>
    <w:rsid w:val="002F03E8"/>
    <w:rsid w:val="002F620E"/>
    <w:rsid w:val="0032657D"/>
    <w:rsid w:val="00335184"/>
    <w:rsid w:val="00342984"/>
    <w:rsid w:val="003727D7"/>
    <w:rsid w:val="00382202"/>
    <w:rsid w:val="00383038"/>
    <w:rsid w:val="003B1CB3"/>
    <w:rsid w:val="003B5551"/>
    <w:rsid w:val="003C044C"/>
    <w:rsid w:val="003C177F"/>
    <w:rsid w:val="003C18C5"/>
    <w:rsid w:val="003C5C33"/>
    <w:rsid w:val="003D771D"/>
    <w:rsid w:val="003D79EE"/>
    <w:rsid w:val="004115CC"/>
    <w:rsid w:val="00436D59"/>
    <w:rsid w:val="00491848"/>
    <w:rsid w:val="004A430B"/>
    <w:rsid w:val="004B02E9"/>
    <w:rsid w:val="004B55B5"/>
    <w:rsid w:val="004F0F80"/>
    <w:rsid w:val="004F723E"/>
    <w:rsid w:val="00551255"/>
    <w:rsid w:val="005773C4"/>
    <w:rsid w:val="0058028B"/>
    <w:rsid w:val="00591F33"/>
    <w:rsid w:val="00595B48"/>
    <w:rsid w:val="005A0C5B"/>
    <w:rsid w:val="005A2D7F"/>
    <w:rsid w:val="005B41E7"/>
    <w:rsid w:val="005B7638"/>
    <w:rsid w:val="005E2992"/>
    <w:rsid w:val="005E7A54"/>
    <w:rsid w:val="005F22FB"/>
    <w:rsid w:val="005F4285"/>
    <w:rsid w:val="00615E70"/>
    <w:rsid w:val="00616B21"/>
    <w:rsid w:val="00692459"/>
    <w:rsid w:val="006A3955"/>
    <w:rsid w:val="006B3625"/>
    <w:rsid w:val="006C17DB"/>
    <w:rsid w:val="006C1CEC"/>
    <w:rsid w:val="006C3FA5"/>
    <w:rsid w:val="006C5468"/>
    <w:rsid w:val="006D42D5"/>
    <w:rsid w:val="006F4DA3"/>
    <w:rsid w:val="0070191C"/>
    <w:rsid w:val="00706575"/>
    <w:rsid w:val="00722802"/>
    <w:rsid w:val="007421DC"/>
    <w:rsid w:val="007A3C61"/>
    <w:rsid w:val="007B435D"/>
    <w:rsid w:val="007C35D8"/>
    <w:rsid w:val="007C527C"/>
    <w:rsid w:val="007C762A"/>
    <w:rsid w:val="007F402B"/>
    <w:rsid w:val="00821530"/>
    <w:rsid w:val="00821A22"/>
    <w:rsid w:val="008315D8"/>
    <w:rsid w:val="008330A8"/>
    <w:rsid w:val="00860BFC"/>
    <w:rsid w:val="0087538C"/>
    <w:rsid w:val="00877E7D"/>
    <w:rsid w:val="00893698"/>
    <w:rsid w:val="008B3597"/>
    <w:rsid w:val="008E646D"/>
    <w:rsid w:val="00923705"/>
    <w:rsid w:val="00944275"/>
    <w:rsid w:val="00970307"/>
    <w:rsid w:val="00983C5A"/>
    <w:rsid w:val="009849C5"/>
    <w:rsid w:val="009B6CD2"/>
    <w:rsid w:val="009D1B18"/>
    <w:rsid w:val="009D439B"/>
    <w:rsid w:val="009E1C51"/>
    <w:rsid w:val="00A223AF"/>
    <w:rsid w:val="00A30DA6"/>
    <w:rsid w:val="00A467FE"/>
    <w:rsid w:val="00A57DF1"/>
    <w:rsid w:val="00A6272A"/>
    <w:rsid w:val="00A85372"/>
    <w:rsid w:val="00A9561D"/>
    <w:rsid w:val="00AD1F83"/>
    <w:rsid w:val="00AD7CBC"/>
    <w:rsid w:val="00AF68A3"/>
    <w:rsid w:val="00B0198A"/>
    <w:rsid w:val="00B221BC"/>
    <w:rsid w:val="00B32632"/>
    <w:rsid w:val="00B54AE2"/>
    <w:rsid w:val="00B61527"/>
    <w:rsid w:val="00B61572"/>
    <w:rsid w:val="00B94C49"/>
    <w:rsid w:val="00B9644F"/>
    <w:rsid w:val="00B97F54"/>
    <w:rsid w:val="00BB0B8B"/>
    <w:rsid w:val="00BC0069"/>
    <w:rsid w:val="00BC28F5"/>
    <w:rsid w:val="00BF3889"/>
    <w:rsid w:val="00C066BE"/>
    <w:rsid w:val="00C22F89"/>
    <w:rsid w:val="00C332FE"/>
    <w:rsid w:val="00C3689C"/>
    <w:rsid w:val="00C47F8A"/>
    <w:rsid w:val="00C63E20"/>
    <w:rsid w:val="00C64768"/>
    <w:rsid w:val="00C73342"/>
    <w:rsid w:val="00C97658"/>
    <w:rsid w:val="00CA40A0"/>
    <w:rsid w:val="00CB4F3E"/>
    <w:rsid w:val="00CC0EE1"/>
    <w:rsid w:val="00CC3515"/>
    <w:rsid w:val="00CF0D58"/>
    <w:rsid w:val="00CF4D9C"/>
    <w:rsid w:val="00D1283A"/>
    <w:rsid w:val="00D214A2"/>
    <w:rsid w:val="00D231AB"/>
    <w:rsid w:val="00D26EC4"/>
    <w:rsid w:val="00D34D9F"/>
    <w:rsid w:val="00D913E2"/>
    <w:rsid w:val="00DA521C"/>
    <w:rsid w:val="00DA6C91"/>
    <w:rsid w:val="00DD6BDD"/>
    <w:rsid w:val="00DE460E"/>
    <w:rsid w:val="00E00E18"/>
    <w:rsid w:val="00E034D0"/>
    <w:rsid w:val="00E532AB"/>
    <w:rsid w:val="00E54B3D"/>
    <w:rsid w:val="00E916F5"/>
    <w:rsid w:val="00E91FE0"/>
    <w:rsid w:val="00EA0FC7"/>
    <w:rsid w:val="00EB17B5"/>
    <w:rsid w:val="00EF0BB6"/>
    <w:rsid w:val="00EF1801"/>
    <w:rsid w:val="00F0457D"/>
    <w:rsid w:val="00F13A42"/>
    <w:rsid w:val="00F715DA"/>
    <w:rsid w:val="00F81A14"/>
    <w:rsid w:val="00F90013"/>
    <w:rsid w:val="00F903D3"/>
    <w:rsid w:val="00FA09AD"/>
    <w:rsid w:val="00FA5AD8"/>
    <w:rsid w:val="00FC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AB"/>
    <w:rPr>
      <w:noProof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uiPriority w:val="99"/>
    <w:qFormat/>
    <w:rsid w:val="00E532AB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aliases w:val="h2"/>
    <w:basedOn w:val="Normal"/>
    <w:next w:val="Normal"/>
    <w:link w:val="Ttulo2Car"/>
    <w:uiPriority w:val="99"/>
    <w:qFormat/>
    <w:rsid w:val="00E532AB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uiPriority w:val="99"/>
    <w:qFormat/>
    <w:rsid w:val="00E532AB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E532AB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E532AB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E532AB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E532AB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qFormat/>
    <w:rsid w:val="00E532AB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"/>
    <w:qFormat/>
    <w:rsid w:val="00E532AB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uiPriority w:val="99"/>
    <w:rsid w:val="00E532AB"/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character" w:customStyle="1" w:styleId="Ttulo2Car">
    <w:name w:val="Título 2 Car"/>
    <w:aliases w:val="h2 Car"/>
    <w:basedOn w:val="Fuentedeprrafopredeter"/>
    <w:link w:val="Ttulo2"/>
    <w:uiPriority w:val="99"/>
    <w:rsid w:val="00E532AB"/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uiPriority w:val="99"/>
    <w:rsid w:val="00E532AB"/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E532AB"/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E532AB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E532AB"/>
    <w:rPr>
      <w:rFonts w:ascii="Times New Roman" w:eastAsia="Times New Roman" w:hAnsi="Times New Roman" w:cs="Times New Roman"/>
      <w:b/>
      <w:bCs/>
      <w:noProof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E532AB"/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rsid w:val="00E532AB"/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"/>
    <w:rsid w:val="00E532AB"/>
    <w:rPr>
      <w:rFonts w:ascii="Arial" w:eastAsia="Times New Roman" w:hAnsi="Arial" w:cs="Times New Roman"/>
      <w:noProof/>
      <w:lang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E532A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character" w:customStyle="1" w:styleId="TtuloCar">
    <w:name w:val="Título Car"/>
    <w:basedOn w:val="Fuentedeprrafopredeter"/>
    <w:link w:val="Ttulo"/>
    <w:uiPriority w:val="10"/>
    <w:rsid w:val="00E532AB"/>
    <w:rPr>
      <w:rFonts w:ascii="Times New Roman" w:eastAsia="Times New Roman" w:hAnsi="Times New Roman" w:cs="Times New Roman"/>
      <w:b/>
      <w:noProof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532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532AB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AB"/>
    <w:rPr>
      <w:noProof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uiPriority w:val="99"/>
    <w:qFormat/>
    <w:rsid w:val="00E532AB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aliases w:val="h2"/>
    <w:basedOn w:val="Normal"/>
    <w:next w:val="Normal"/>
    <w:link w:val="Ttulo2Car"/>
    <w:uiPriority w:val="99"/>
    <w:qFormat/>
    <w:rsid w:val="00E532AB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uiPriority w:val="99"/>
    <w:qFormat/>
    <w:rsid w:val="00E532AB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E532AB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E532AB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E532AB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E532AB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qFormat/>
    <w:rsid w:val="00E532AB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"/>
    <w:qFormat/>
    <w:rsid w:val="00E532AB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uiPriority w:val="99"/>
    <w:rsid w:val="00E532AB"/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character" w:customStyle="1" w:styleId="Ttulo2Car">
    <w:name w:val="Título 2 Car"/>
    <w:aliases w:val="h2 Car"/>
    <w:basedOn w:val="Fuentedeprrafopredeter"/>
    <w:link w:val="Ttulo2"/>
    <w:uiPriority w:val="99"/>
    <w:rsid w:val="00E532AB"/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uiPriority w:val="99"/>
    <w:rsid w:val="00E532AB"/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E532AB"/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E532AB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E532AB"/>
    <w:rPr>
      <w:rFonts w:ascii="Times New Roman" w:eastAsia="Times New Roman" w:hAnsi="Times New Roman" w:cs="Times New Roman"/>
      <w:b/>
      <w:bCs/>
      <w:noProof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E532AB"/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rsid w:val="00E532AB"/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"/>
    <w:rsid w:val="00E532AB"/>
    <w:rPr>
      <w:rFonts w:ascii="Arial" w:eastAsia="Times New Roman" w:hAnsi="Arial" w:cs="Times New Roman"/>
      <w:noProof/>
      <w:lang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E532A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character" w:customStyle="1" w:styleId="TtuloCar">
    <w:name w:val="Título Car"/>
    <w:basedOn w:val="Fuentedeprrafopredeter"/>
    <w:link w:val="Ttulo"/>
    <w:uiPriority w:val="10"/>
    <w:rsid w:val="00E532AB"/>
    <w:rPr>
      <w:rFonts w:ascii="Times New Roman" w:eastAsia="Times New Roman" w:hAnsi="Times New Roman" w:cs="Times New Roman"/>
      <w:b/>
      <w:noProof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532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532AB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roberto.montelongo</dc:creator>
  <cp:lastModifiedBy>Herminia Cartagena Cárdenas</cp:lastModifiedBy>
  <cp:revision>2</cp:revision>
  <dcterms:created xsi:type="dcterms:W3CDTF">2017-03-14T00:22:00Z</dcterms:created>
  <dcterms:modified xsi:type="dcterms:W3CDTF">2017-03-14T00:22:00Z</dcterms:modified>
</cp:coreProperties>
</file>